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r w:rsidDel="00000000" w:rsidR="00000000" w:rsidRPr="00000000">
        <w:rPr>
          <w:sz w:val="24"/>
          <w:szCs w:val="24"/>
          <w:rtl w:val="0"/>
        </w:rPr>
        <w:t xml:space="preserve">Confirmation FAQs</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At what age is</w:t>
      </w:r>
      <w:r w:rsidDel="00000000" w:rsidR="00000000" w:rsidRPr="00000000">
        <w:rPr>
          <w:sz w:val="24"/>
          <w:szCs w:val="24"/>
          <w:rtl w:val="0"/>
        </w:rPr>
        <w:t xml:space="preserve"> confirmation offered?</w:t>
      </w:r>
    </w:p>
    <w:p w:rsidR="00000000" w:rsidDel="00000000" w:rsidP="00000000" w:rsidRDefault="00000000" w:rsidRPr="00000000" w14:paraId="00000004">
      <w:pPr>
        <w:rPr>
          <w:sz w:val="24"/>
          <w:szCs w:val="24"/>
        </w:rPr>
      </w:pPr>
      <w:r w:rsidDel="00000000" w:rsidR="00000000" w:rsidRPr="00000000">
        <w:rPr>
          <w:sz w:val="24"/>
          <w:szCs w:val="24"/>
          <w:rtl w:val="0"/>
        </w:rPr>
        <w:t xml:space="preserve">Confirmation is administered usually in the 8th grade (with the normal age being 13-14y/o) in the Diocese of Charlotte. Students are eligible to register for confirmation once they begin 7th (with the normal age being 12-13y/o) grade. </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What are the requirements for enrollment in the confirmation preparation program?</w:t>
      </w:r>
    </w:p>
    <w:p w:rsidR="00000000" w:rsidDel="00000000" w:rsidP="00000000" w:rsidRDefault="00000000" w:rsidRPr="00000000" w14:paraId="00000007">
      <w:pPr>
        <w:rPr>
          <w:sz w:val="24"/>
          <w:szCs w:val="24"/>
        </w:rPr>
      </w:pPr>
      <w:r w:rsidDel="00000000" w:rsidR="00000000" w:rsidRPr="00000000">
        <w:rPr>
          <w:sz w:val="24"/>
          <w:szCs w:val="24"/>
          <w:rtl w:val="0"/>
        </w:rPr>
        <w:t xml:space="preserve">Families of youth preparing for confirmation must be registered members of the parish and the student must already be baptized and received into the Catholic Church if they were baptized in another denomination. Students must have attended an approved two-year religious education program with regular attendance. They must be at least in the 7th grade to begin the two-year program as they must be at least in the 8th grade to receive confirmation. In addition to regular classes, students are required to attend weekly Sunday Mass, engage in service opportunities, and attend a confirmation retreat.</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What if I’m an adult and need to be confirmed?</w:t>
      </w:r>
    </w:p>
    <w:p w:rsidR="00000000" w:rsidDel="00000000" w:rsidP="00000000" w:rsidRDefault="00000000" w:rsidRPr="00000000" w14:paraId="0000000A">
      <w:pPr>
        <w:rPr>
          <w:sz w:val="24"/>
          <w:szCs w:val="24"/>
        </w:rPr>
      </w:pPr>
      <w:r w:rsidDel="00000000" w:rsidR="00000000" w:rsidRPr="00000000">
        <w:rPr>
          <w:sz w:val="24"/>
          <w:szCs w:val="24"/>
          <w:rtl w:val="0"/>
        </w:rPr>
        <w:t xml:space="preserve">Baptized adult Catholics who haven't been confirmed must participate in the Rite of Christian Initiation of Adults (RCIA) or equivalent. They will be confirmed at the Easter Vigil. Contact the office for more information.</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What are the requirements to be a confirmation sponsor?</w:t>
      </w:r>
    </w:p>
    <w:p w:rsidR="00000000" w:rsidDel="00000000" w:rsidP="00000000" w:rsidRDefault="00000000" w:rsidRPr="00000000" w14:paraId="0000000D">
      <w:pPr>
        <w:rPr>
          <w:sz w:val="24"/>
          <w:szCs w:val="24"/>
        </w:rPr>
      </w:pPr>
      <w:r w:rsidDel="00000000" w:rsidR="00000000" w:rsidRPr="00000000">
        <w:rPr>
          <w:sz w:val="24"/>
          <w:szCs w:val="24"/>
          <w:rtl w:val="0"/>
        </w:rPr>
        <w:t xml:space="preserve">Confirmation sponsors must be practicing Catholics, at least 16 years of age, who have received the sacraments of baptism, Eucharist, and confirmation. If married, the sponsor must be in a valid Catholic marriage. Confirmation sponsors will need to provide a certificate of eligibility from their pastor.</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Xw72aXAwQP0hwKm7i/5spcEakQ==">AMUW2mVbbMjLYHUIRPxrUvA09A6AxiT0924hYuJzC2IFApIN3Q8wMGgEtmnFNIEXaIBg+gt1gQJfZVJynFxjstEFLp4Leb6oFg/HWDV/4mEA+LTyMx50Z+E=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