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sz w:val="24"/>
          <w:szCs w:val="24"/>
          <w:rtl w:val="0"/>
        </w:rPr>
        <w:t xml:space="preserve">CONFIRMATION</w:t>
      </w:r>
      <w:r w:rsidDel="00000000" w:rsidR="00000000" w:rsidRPr="00000000">
        <w:rPr>
          <w:sz w:val="24"/>
          <w:szCs w:val="24"/>
          <w:rtl w:val="0"/>
        </w:rPr>
        <w:t xml:space="preserve"> FAQs</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At what age is</w:t>
      </w:r>
      <w:r w:rsidDel="00000000" w:rsidR="00000000" w:rsidRPr="00000000">
        <w:rPr>
          <w:b w:val="1"/>
          <w:sz w:val="24"/>
          <w:szCs w:val="24"/>
          <w:rtl w:val="0"/>
        </w:rPr>
        <w:t xml:space="preserve"> confirmation offered?</w:t>
      </w:r>
    </w:p>
    <w:p w:rsidR="00000000" w:rsidDel="00000000" w:rsidP="00000000" w:rsidRDefault="00000000" w:rsidRPr="00000000" w14:paraId="00000004">
      <w:pPr>
        <w:rPr>
          <w:sz w:val="24"/>
          <w:szCs w:val="24"/>
        </w:rPr>
      </w:pPr>
      <w:r w:rsidDel="00000000" w:rsidR="00000000" w:rsidRPr="00000000">
        <w:rPr>
          <w:sz w:val="24"/>
          <w:szCs w:val="24"/>
          <w:rtl w:val="0"/>
        </w:rPr>
        <w:t xml:space="preserve">Confirmation is administered usually in the 8th grade (with the normal age being 13-14y/o) in the Diocese of Charlotte. Students are eligible to register for confirmation once they begin 7th (with the normal age being 12-13y/o) grade. </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b w:val="1"/>
          <w:sz w:val="24"/>
          <w:szCs w:val="24"/>
        </w:rPr>
      </w:pPr>
      <w:r w:rsidDel="00000000" w:rsidR="00000000" w:rsidRPr="00000000">
        <w:rPr>
          <w:b w:val="1"/>
          <w:sz w:val="24"/>
          <w:szCs w:val="24"/>
          <w:rtl w:val="0"/>
        </w:rPr>
        <w:t xml:space="preserve">What are the requirements for enrollment in the confirmation preparation program?</w:t>
      </w:r>
    </w:p>
    <w:p w:rsidR="00000000" w:rsidDel="00000000" w:rsidP="00000000" w:rsidRDefault="00000000" w:rsidRPr="00000000" w14:paraId="00000007">
      <w:pPr>
        <w:rPr>
          <w:sz w:val="24"/>
          <w:szCs w:val="24"/>
        </w:rPr>
      </w:pPr>
      <w:r w:rsidDel="00000000" w:rsidR="00000000" w:rsidRPr="00000000">
        <w:rPr>
          <w:sz w:val="24"/>
          <w:szCs w:val="24"/>
          <w:rtl w:val="0"/>
        </w:rPr>
        <w:t xml:space="preserve">Families of youth preparing for confirmation must be registered members of the parish and the student must already be baptized and received into the Catholic Church if they were baptized in another denomination. Students must have attended an approved two-year religious education program with regular attendance. They must be at least in the 7th grade to begin the two-year program as they must be at least in the 8th grade to receive confirmation. In addition to regular classes, students are required to attend weekly Sunday Mass, engage in service opportunities, and attend a confirmation retreat.</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b w:val="1"/>
          <w:sz w:val="24"/>
          <w:szCs w:val="24"/>
        </w:rPr>
      </w:pPr>
      <w:r w:rsidDel="00000000" w:rsidR="00000000" w:rsidRPr="00000000">
        <w:rPr>
          <w:b w:val="1"/>
          <w:sz w:val="24"/>
          <w:szCs w:val="24"/>
          <w:rtl w:val="0"/>
        </w:rPr>
        <w:t xml:space="preserve">What if I’m an adult and need to be confirmed?</w:t>
      </w:r>
    </w:p>
    <w:p w:rsidR="00000000" w:rsidDel="00000000" w:rsidP="00000000" w:rsidRDefault="00000000" w:rsidRPr="00000000" w14:paraId="0000000A">
      <w:pPr>
        <w:rPr>
          <w:sz w:val="24"/>
          <w:szCs w:val="24"/>
        </w:rPr>
      </w:pPr>
      <w:r w:rsidDel="00000000" w:rsidR="00000000" w:rsidRPr="00000000">
        <w:rPr>
          <w:sz w:val="24"/>
          <w:szCs w:val="24"/>
          <w:rtl w:val="0"/>
        </w:rPr>
        <w:t xml:space="preserve">Baptized adult Catholics who haven't been confirmed must participate in the Rite of Christian Initiation of Adults (RCIA) or equivalent. They will be confirmed at the Easter Vigil. Contact the office for more information.</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b w:val="1"/>
          <w:sz w:val="24"/>
          <w:szCs w:val="24"/>
        </w:rPr>
      </w:pPr>
      <w:r w:rsidDel="00000000" w:rsidR="00000000" w:rsidRPr="00000000">
        <w:rPr>
          <w:b w:val="1"/>
          <w:sz w:val="24"/>
          <w:szCs w:val="24"/>
          <w:rtl w:val="0"/>
        </w:rPr>
        <w:t xml:space="preserve">What are the requirements to be a confirmation sponsor?</w:t>
      </w:r>
    </w:p>
    <w:p w:rsidR="00000000" w:rsidDel="00000000" w:rsidP="00000000" w:rsidRDefault="00000000" w:rsidRPr="00000000" w14:paraId="0000000D">
      <w:pPr>
        <w:rPr>
          <w:sz w:val="24"/>
          <w:szCs w:val="24"/>
        </w:rPr>
      </w:pPr>
      <w:r w:rsidDel="00000000" w:rsidR="00000000" w:rsidRPr="00000000">
        <w:rPr>
          <w:sz w:val="24"/>
          <w:szCs w:val="24"/>
          <w:rtl w:val="0"/>
        </w:rPr>
        <w:t xml:space="preserve">See the </w:t>
      </w:r>
      <w:sdt>
        <w:sdtPr>
          <w:tag w:val="goog_rdk_0"/>
        </w:sdtPr>
        <w:sdtContent>
          <w:commentRangeStart w:id="0"/>
        </w:sdtContent>
      </w:sdt>
      <w:r w:rsidDel="00000000" w:rsidR="00000000" w:rsidRPr="00000000">
        <w:rPr>
          <w:sz w:val="24"/>
          <w:szCs w:val="24"/>
          <w:rtl w:val="0"/>
        </w:rPr>
        <w:t xml:space="preserve">confirmation sponsor guidelines.</w:t>
      </w:r>
      <w:commentRangeEnd w:id="0"/>
      <w:r w:rsidDel="00000000" w:rsidR="00000000" w:rsidRPr="00000000">
        <w:commentReference w:id="0"/>
      </w:r>
      <w:r w:rsidDel="00000000" w:rsidR="00000000" w:rsidRPr="00000000">
        <w:rPr>
          <w:sz w:val="24"/>
          <w:szCs w:val="24"/>
          <w:rtl w:val="0"/>
        </w:rPr>
        <w:t xml:space="preserve"> </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Father Barone" w:id="0" w:date="2023-11-11T16:12:45Z">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link</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10"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v0j1NxQd60XdRbF5YuWZ16qv+jg==">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